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1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640"/>
        <w:gridCol w:w="1360"/>
        <w:gridCol w:w="440"/>
        <w:gridCol w:w="760"/>
        <w:gridCol w:w="480"/>
        <w:gridCol w:w="1000"/>
        <w:gridCol w:w="200"/>
        <w:gridCol w:w="940"/>
        <w:gridCol w:w="146"/>
        <w:gridCol w:w="1840"/>
        <w:gridCol w:w="900"/>
        <w:gridCol w:w="720"/>
        <w:gridCol w:w="900"/>
        <w:gridCol w:w="2800"/>
      </w:tblGrid>
      <w:tr w:rsidR="00E23BCB" w:rsidRPr="00E23BCB" w:rsidTr="00B71E38">
        <w:trPr>
          <w:trHeight w:val="49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Bildirimi Verenin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  <w:t>T.C. Numarası</w:t>
            </w:r>
          </w:p>
        </w:tc>
        <w:tc>
          <w:tcPr>
            <w:tcW w:w="5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200" w:firstLine="2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Güvenlik No/Sicil No/Kurum Sicil No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  <w:t>Adı Soyadı</w:t>
            </w:r>
          </w:p>
        </w:tc>
        <w:tc>
          <w:tcPr>
            <w:tcW w:w="5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200" w:firstLine="2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Görevi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KISMİ ZAMANLI ÖĞRENCİ</w:t>
            </w:r>
          </w:p>
        </w:tc>
      </w:tr>
      <w:tr w:rsidR="00E23BCB" w:rsidRPr="00E23BCB" w:rsidTr="00B71E38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tr-TR"/>
              </w:rPr>
              <w:t>Medeni Hali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proofErr w:type="gramStart"/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Bekar</w:t>
            </w:r>
            <w:proofErr w:type="gramEnd"/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   □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Evli □</w:t>
            </w: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Diğer □</w:t>
            </w: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EŞİN</w:t>
            </w:r>
          </w:p>
        </w:tc>
      </w:tr>
      <w:tr w:rsidR="00E23BCB" w:rsidRPr="00E23BCB" w:rsidTr="00B71E38">
        <w:trPr>
          <w:trHeight w:val="255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800" w:firstLine="14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5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200" w:firstLine="216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Durumu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Gelirine/Gelirlerine İlişkin Açıklama</w:t>
            </w:r>
          </w:p>
        </w:tc>
      </w:tr>
      <w:tr w:rsidR="00E23BCB" w:rsidRPr="00E23BCB" w:rsidTr="00B71E38">
        <w:trPr>
          <w:trHeight w:val="255"/>
        </w:trPr>
        <w:tc>
          <w:tcPr>
            <w:tcW w:w="4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800" w:firstLine="16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Çalışıyor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Çalışmıyor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Geliri Olan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Geliri Olmayan</w:t>
            </w:r>
          </w:p>
        </w:tc>
        <w:tc>
          <w:tcPr>
            <w:tcW w:w="5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255"/>
        </w:trPr>
        <w:tc>
          <w:tcPr>
            <w:tcW w:w="4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□</w:t>
            </w:r>
          </w:p>
        </w:tc>
        <w:tc>
          <w:tcPr>
            <w:tcW w:w="53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500" w:firstLine="285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MÜKELLEFLE OTURAN VEYA MÜKELLEF TARAFINDAN BAKILAN ÇOCUKLARIN DURUMU</w:t>
            </w:r>
          </w:p>
        </w:tc>
      </w:tr>
      <w:tr w:rsidR="00E23BCB" w:rsidRPr="00E23BCB" w:rsidTr="00B71E38">
        <w:trPr>
          <w:trHeight w:val="255"/>
        </w:trPr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T.C. Kimlik No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 Tarihi (Varsa ay ve günü de yazılacaktır)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Cinsiyet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Baba Adı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Adı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Öz, Üvey, Evlat Edinilmiş, Nafakası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Sağlanılan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Çocuk, Ana Babasını Kaybetmiş Torun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Öğretime Devam Ediyorsa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Açıklama</w:t>
            </w:r>
          </w:p>
        </w:tc>
      </w:tr>
      <w:tr w:rsidR="00E23BCB" w:rsidRPr="00E23BCB" w:rsidTr="00B71E38">
        <w:trPr>
          <w:trHeight w:val="720"/>
        </w:trPr>
        <w:tc>
          <w:tcPr>
            <w:tcW w:w="2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Kayıt Tarihi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CB" w:rsidRPr="00E23BCB" w:rsidRDefault="00E23BCB" w:rsidP="00E2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Okul Adı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25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25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25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600" w:firstLine="10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 Satırdaki hususları da göz önüne almak suretiyle düzenlediğim asgari geçim indirimine ait bildirimdir.</w:t>
            </w:r>
          </w:p>
        </w:tc>
      </w:tr>
      <w:tr w:rsidR="00E23BCB" w:rsidRPr="00E23BCB" w:rsidTr="00B71E38">
        <w:trPr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ind w:firstLineChars="600" w:firstLine="10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6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1- Bu bildirim, işverenlerce yukarıdaki muhteviyatına uygun olarak çoğaltılıp kullanılabilecektir.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1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2- Bildirim, ilk işe girişte verilir. Çalışanın asgari geçim indiriminden yararlanan eş veya çocuk durumunda bir değişiklik meydana gelmesi halinde bildirim yeniden verilir.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3- Nafakasını sağladıkları çocuklara ait asgari geçim indiriminden yararlanacak olan eş tarafından, mahkeme ilamının onaylı bir örneği bildirime eklenir.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4- Çocuklar, sosyal güvenlik yönünden tabi oldukları eşin bildirimine </w:t>
            </w:r>
            <w:proofErr w:type="gramStart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dahil</w:t>
            </w:r>
            <w:proofErr w:type="gramEnd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edilir.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5- İndirimin uygulamasında "çocuk" tabiri, mükellefle birlikte oturan veya mükellef tarafından bakılan (nafaka verilenler, evlat edinilenler ile ana veya babasını kaybetmiş torunlardan mükellefle birlikte oturanlar</w:t>
            </w:r>
          </w:p>
        </w:tc>
      </w:tr>
      <w:tr w:rsidR="00E23BCB" w:rsidRPr="00E23BCB" w:rsidTr="00B71E38">
        <w:trPr>
          <w:trHeight w:val="255"/>
        </w:trPr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gramStart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dâhil</w:t>
            </w:r>
            <w:proofErr w:type="gramEnd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) 18 yaşını veya tahsilde olup 25 yaşını doldurmamış çocukları, "eş" tabiri ise, aralarında yasal evlilik bağı bulunan kişileri ifade eder.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6- Sadece ücret geliri elde eden eş, "çalışmayan ve herhangi bir geliri olmayan eş" kapsamında değerlendirilmeyecektir. Bunlar dışındakiler ise çalışmayan ve herhangi bir geliri olmayan eş kapsamında</w:t>
            </w:r>
          </w:p>
        </w:tc>
      </w:tr>
      <w:tr w:rsidR="00E23BCB" w:rsidRPr="00E23BCB" w:rsidTr="00B71E38">
        <w:trPr>
          <w:trHeight w:val="255"/>
        </w:trPr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gramStart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değerlendirilecek</w:t>
            </w:r>
            <w:proofErr w:type="gramEnd"/>
            <w:r w:rsidRPr="00E23BCB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olup, münhasıran emekli maaşı alanlar da çalışmayan ve herhangi bir geliri olmayan eş olarak kabul edilecektir.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tr-TR"/>
              </w:rPr>
            </w:pPr>
            <w:r w:rsidRPr="00E23BCB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tr-TR"/>
              </w:rPr>
              <w:t>TAAHHÜTNAME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                 Asgari Geçim İndiriminden faydalanabilmek için yukarıda belirttiğim, Aile Durumumu gösterir formundaki bilgilerin doğruluğunu ve bilgilerde değişiklik</w:t>
            </w:r>
          </w:p>
        </w:tc>
      </w:tr>
      <w:tr w:rsidR="00E23BCB" w:rsidRPr="00E23BCB" w:rsidTr="00B71E38">
        <w:trPr>
          <w:trHeight w:val="255"/>
        </w:trPr>
        <w:tc>
          <w:tcPr>
            <w:tcW w:w="151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olduğunda</w:t>
            </w:r>
            <w:proofErr w:type="gramEnd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, bu değişiklikleri 1 ay içinde bildireceğimi taahhüt eder, beyan ettiğim bilgilerin yanlışlığından kaynaklanan her türlü cezai yaptırımı ve bu durumun iş </w:t>
            </w:r>
            <w:proofErr w:type="spellStart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aktimin</w:t>
            </w:r>
            <w:proofErr w:type="spellEnd"/>
          </w:p>
        </w:tc>
      </w:tr>
      <w:tr w:rsidR="00E23BCB" w:rsidRPr="00E23BCB" w:rsidTr="00B71E38">
        <w:trPr>
          <w:trHeight w:val="255"/>
        </w:trPr>
        <w:tc>
          <w:tcPr>
            <w:tcW w:w="6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işverence</w:t>
            </w:r>
            <w:proofErr w:type="gramEnd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 haklı nedenle feshine neden olacağını peşinen kabul ederim.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3BCB" w:rsidRPr="00E23BCB" w:rsidTr="00B71E38">
        <w:trPr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 </w:t>
            </w:r>
            <w:proofErr w:type="spellStart"/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Soyad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E23BCB" w:rsidRPr="00E23BCB" w:rsidTr="00B71E38">
        <w:trPr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E23BCB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Tarih ve İmza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CB" w:rsidRPr="00E23BCB" w:rsidRDefault="00E23BCB" w:rsidP="00E23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3B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</w:tbl>
    <w:p w:rsidR="000F5588" w:rsidRDefault="000F5588"/>
    <w:sectPr w:rsidR="000F5588" w:rsidSect="00B71E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417" w:bottom="851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57" w:rsidRDefault="00602B57" w:rsidP="00B71E38">
      <w:pPr>
        <w:spacing w:after="0" w:line="240" w:lineRule="auto"/>
      </w:pPr>
      <w:r>
        <w:separator/>
      </w:r>
    </w:p>
  </w:endnote>
  <w:endnote w:type="continuationSeparator" w:id="0">
    <w:p w:rsidR="00602B57" w:rsidRDefault="00602B57" w:rsidP="00B7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38" w:rsidRDefault="00B71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38" w:rsidRDefault="00B71E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38" w:rsidRDefault="00B71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57" w:rsidRDefault="00602B57" w:rsidP="00B71E38">
      <w:pPr>
        <w:spacing w:after="0" w:line="240" w:lineRule="auto"/>
      </w:pPr>
      <w:r>
        <w:separator/>
      </w:r>
    </w:p>
  </w:footnote>
  <w:footnote w:type="continuationSeparator" w:id="0">
    <w:p w:rsidR="00602B57" w:rsidRDefault="00602B57" w:rsidP="00B7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38" w:rsidRDefault="00B71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01" w:type="dxa"/>
      <w:tblInd w:w="-843" w:type="dxa"/>
      <w:tblLook w:val="04A0" w:firstRow="1" w:lastRow="0" w:firstColumn="1" w:lastColumn="0" w:noHBand="0" w:noVBand="1"/>
    </w:tblPr>
    <w:tblGrid>
      <w:gridCol w:w="2715"/>
      <w:gridCol w:w="9867"/>
      <w:gridCol w:w="1418"/>
      <w:gridCol w:w="1701"/>
    </w:tblGrid>
    <w:tr w:rsidR="00B71E38" w:rsidRPr="00B71E38" w:rsidTr="00B71E38">
      <w:trPr>
        <w:trHeight w:val="315"/>
      </w:trPr>
      <w:tc>
        <w:tcPr>
          <w:tcW w:w="2715" w:type="dxa"/>
          <w:vMerge w:val="restart"/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B71E38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25195" cy="925195"/>
                <wp:effectExtent l="0" t="0" r="8255" b="8255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tr-TR"/>
            </w:rPr>
          </w:pPr>
          <w:r w:rsidRPr="00B71E38">
            <w:rPr>
              <w:rFonts w:ascii="Cambria" w:eastAsia="Calibri" w:hAnsi="Cambria" w:cs="Times New Roman"/>
              <w:b/>
              <w:sz w:val="24"/>
              <w:szCs w:val="24"/>
              <w:lang w:eastAsia="tr-TR"/>
            </w:rPr>
            <w:t>T.C.</w:t>
          </w:r>
        </w:p>
        <w:p w:rsidR="00B71E38" w:rsidRPr="00B71E38" w:rsidRDefault="00B71E38" w:rsidP="00B71E38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B71E38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B71E38" w:rsidRDefault="00B71E38" w:rsidP="00B71E38">
          <w:pPr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 w:rsidRPr="00B71E38">
            <w:rPr>
              <w:rFonts w:ascii="Cambria" w:eastAsia="Calibri" w:hAnsi="Cambria"/>
              <w:b/>
              <w:sz w:val="24"/>
              <w:szCs w:val="24"/>
            </w:rPr>
            <w:t>Sağlık Kültür ve Spor Daire Başkanlığı</w:t>
          </w:r>
        </w:p>
        <w:p w:rsidR="00B71E38" w:rsidRPr="00B71E38" w:rsidRDefault="00B71E38" w:rsidP="00B71E38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AİLE DURUM</w:t>
          </w:r>
          <w:r w:rsidRPr="00B71E38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BİLDİRİM</w:t>
          </w: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</w:t>
          </w:r>
          <w:r w:rsidRPr="00B71E38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B71E38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İYTE-SKSB</w:t>
          </w:r>
          <w:r w:rsidRPr="00B71E38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-00</w:t>
          </w:r>
          <w:r w:rsidR="00844641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03</w:t>
          </w:r>
        </w:p>
      </w:tc>
    </w:tr>
    <w:tr w:rsidR="00B71E38" w:rsidRPr="00B71E38" w:rsidTr="00B71E38">
      <w:trPr>
        <w:trHeight w:val="315"/>
      </w:trPr>
      <w:tc>
        <w:tcPr>
          <w:tcW w:w="2715" w:type="dxa"/>
          <w:vMerge/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B71E38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6C5E9F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B71E38" w:rsidRPr="00B71E38" w:rsidTr="00B71E38">
      <w:trPr>
        <w:trHeight w:val="315"/>
      </w:trPr>
      <w:tc>
        <w:tcPr>
          <w:tcW w:w="2715" w:type="dxa"/>
          <w:vMerge/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B71E38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B71E38" w:rsidRPr="00B71E38" w:rsidTr="00B71E38">
      <w:trPr>
        <w:trHeight w:val="296"/>
      </w:trPr>
      <w:tc>
        <w:tcPr>
          <w:tcW w:w="2715" w:type="dxa"/>
          <w:vMerge/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B71E38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71E38" w:rsidRPr="00B71E38" w:rsidRDefault="00B71E38" w:rsidP="00B71E38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B71E38" w:rsidRDefault="00B71E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38" w:rsidRDefault="00B71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FF"/>
    <w:rsid w:val="000F5588"/>
    <w:rsid w:val="00566CFF"/>
    <w:rsid w:val="00602B57"/>
    <w:rsid w:val="006C5E9F"/>
    <w:rsid w:val="00844641"/>
    <w:rsid w:val="00B71E38"/>
    <w:rsid w:val="00C36166"/>
    <w:rsid w:val="00E23BCB"/>
    <w:rsid w:val="00E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D0100C-22EC-4472-B3AF-CA0B50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E38"/>
  </w:style>
  <w:style w:type="paragraph" w:styleId="AltBilgi">
    <w:name w:val="footer"/>
    <w:basedOn w:val="Normal"/>
    <w:link w:val="AltBilgiChar"/>
    <w:uiPriority w:val="99"/>
    <w:unhideWhenUsed/>
    <w:rsid w:val="00B7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dc:description/>
  <cp:lastModifiedBy>murat-dogan</cp:lastModifiedBy>
  <cp:revision>6</cp:revision>
  <dcterms:created xsi:type="dcterms:W3CDTF">2024-08-08T11:27:00Z</dcterms:created>
  <dcterms:modified xsi:type="dcterms:W3CDTF">2025-03-17T07:17:00Z</dcterms:modified>
</cp:coreProperties>
</file>